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55A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18</w:t>
            </w:r>
            <w:r w:rsidRPr="00D26322">
              <w:rPr>
                <w:b/>
                <w:szCs w:val="24"/>
              </w:rPr>
              <w:t>EE30</w:t>
            </w:r>
            <w:r>
              <w:rPr>
                <w:b/>
                <w:szCs w:val="24"/>
              </w:rPr>
              <w:t>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73648" w:rsidP="00AF56CC">
            <w:pPr>
              <w:pStyle w:val="Title"/>
              <w:jc w:val="left"/>
              <w:rPr>
                <w:b/>
              </w:rPr>
            </w:pPr>
            <w:r w:rsidRPr="00961264">
              <w:rPr>
                <w:b/>
                <w:szCs w:val="24"/>
              </w:rPr>
              <w:t xml:space="preserve">GRID CONVERTERS FOR </w:t>
            </w:r>
            <w:r w:rsidR="00AF56CC">
              <w:rPr>
                <w:b/>
                <w:szCs w:val="24"/>
              </w:rPr>
              <w:t>SOLAR</w:t>
            </w:r>
            <w:r w:rsidRPr="00961264">
              <w:rPr>
                <w:b/>
                <w:szCs w:val="24"/>
              </w:rPr>
              <w:t xml:space="preserve"> AND WIND POWER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96EC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96ECD" w:rsidRDefault="008C7BA2" w:rsidP="008C7BA2">
            <w:pPr>
              <w:jc w:val="center"/>
              <w:rPr>
                <w:b/>
              </w:rPr>
            </w:pPr>
            <w:r w:rsidRPr="00896EC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96ECD" w:rsidRDefault="008C7BA2" w:rsidP="008C7BA2">
            <w:pPr>
              <w:jc w:val="center"/>
              <w:rPr>
                <w:b/>
              </w:rPr>
            </w:pPr>
            <w:r w:rsidRPr="00896EC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96ECD" w:rsidRDefault="008C7BA2" w:rsidP="00193F27">
            <w:pPr>
              <w:jc w:val="center"/>
              <w:rPr>
                <w:b/>
              </w:rPr>
            </w:pPr>
            <w:r w:rsidRPr="00896EC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96ECD" w:rsidRDefault="008C7BA2" w:rsidP="00193F27">
            <w:pPr>
              <w:rPr>
                <w:b/>
              </w:rPr>
            </w:pPr>
            <w:r w:rsidRPr="00896ECD">
              <w:rPr>
                <w:b/>
              </w:rPr>
              <w:t xml:space="preserve">Course </w:t>
            </w:r>
          </w:p>
          <w:p w:rsidR="008C7BA2" w:rsidRPr="00896ECD" w:rsidRDefault="008C7BA2" w:rsidP="00193F27">
            <w:pPr>
              <w:rPr>
                <w:b/>
              </w:rPr>
            </w:pPr>
            <w:r w:rsidRPr="00896EC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96ECD" w:rsidRDefault="008C7BA2" w:rsidP="00193F27">
            <w:pPr>
              <w:rPr>
                <w:b/>
              </w:rPr>
            </w:pPr>
            <w:r w:rsidRPr="00896ECD">
              <w:rPr>
                <w:b/>
              </w:rPr>
              <w:t>Marks</w:t>
            </w:r>
          </w:p>
        </w:tc>
      </w:tr>
      <w:tr w:rsidR="00C55AE9" w:rsidRPr="00896ECD" w:rsidTr="001B75B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5AE9" w:rsidRPr="00896ECD" w:rsidRDefault="00C55AE9" w:rsidP="008C7BA2">
            <w:pPr>
              <w:jc w:val="center"/>
            </w:pPr>
            <w:r w:rsidRPr="00896ECD">
              <w:t>1.</w:t>
            </w: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ECD">
              <w:rPr>
                <w:rFonts w:ascii="Times New Roman" w:hAnsi="Times New Roman"/>
                <w:sz w:val="24"/>
                <w:szCs w:val="24"/>
              </w:rPr>
              <w:t>Draw the schematic diagram of H</w:t>
            </w:r>
            <w:r w:rsidRPr="00896ECD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896ECD">
              <w:rPr>
                <w:rFonts w:ascii="Times New Roman" w:hAnsi="Times New Roman"/>
                <w:sz w:val="24"/>
                <w:szCs w:val="24"/>
              </w:rPr>
              <w:t xml:space="preserve"> Inverter and explain the function with advantages and justify this is suitable for which condition.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5AE9" w:rsidRPr="00896ECD" w:rsidRDefault="00C55AE9" w:rsidP="00C55AE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ECD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5AE9" w:rsidRPr="00896ECD" w:rsidRDefault="002B5864" w:rsidP="00E5773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55AE9" w:rsidRPr="00896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jc w:val="both"/>
            </w:pPr>
            <w:r w:rsidRPr="00896ECD">
              <w:t>Give outlines of WTS Grid Control with the Different power transfers achieved by the grid converter in the different operating conditions.</w:t>
            </w:r>
          </w:p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  <w:r w:rsidRPr="00896ECD">
              <w:t>CO2</w:t>
            </w:r>
          </w:p>
        </w:tc>
        <w:tc>
          <w:tcPr>
            <w:tcW w:w="950" w:type="dxa"/>
            <w:shd w:val="clear" w:color="auto" w:fill="auto"/>
          </w:tcPr>
          <w:p w:rsidR="00C55AE9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5AE9" w:rsidRPr="00896ECD" w:rsidRDefault="00C55AE9" w:rsidP="008C7BA2">
            <w:pPr>
              <w:jc w:val="center"/>
            </w:pPr>
            <w:r w:rsidRPr="00896ECD">
              <w:t>2.</w:t>
            </w: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C55AE9" w:rsidRPr="00896ECD" w:rsidRDefault="00164548" w:rsidP="00896ECD">
            <w:pPr>
              <w:jc w:val="both"/>
            </w:pPr>
            <w:r w:rsidRPr="00896ECD">
              <w:t>Discuss the International Regulations for Grid Requirements for PV with German, US and Switzerland standard.</w:t>
            </w:r>
          </w:p>
        </w:tc>
        <w:tc>
          <w:tcPr>
            <w:tcW w:w="1170" w:type="dxa"/>
            <w:shd w:val="clear" w:color="auto" w:fill="auto"/>
          </w:tcPr>
          <w:p w:rsidR="00C55AE9" w:rsidRPr="00896ECD" w:rsidRDefault="00164548" w:rsidP="00193F27">
            <w:pPr>
              <w:jc w:val="center"/>
            </w:pPr>
            <w:r w:rsidRPr="00896ECD">
              <w:t>CO1</w:t>
            </w:r>
          </w:p>
        </w:tc>
        <w:tc>
          <w:tcPr>
            <w:tcW w:w="950" w:type="dxa"/>
            <w:shd w:val="clear" w:color="auto" w:fill="auto"/>
          </w:tcPr>
          <w:p w:rsidR="00C55AE9" w:rsidRPr="00896ECD" w:rsidRDefault="002B5864" w:rsidP="002B5864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C55AE9" w:rsidRPr="00896ECD" w:rsidRDefault="00164548" w:rsidP="00896ECD">
            <w:pPr>
              <w:jc w:val="both"/>
            </w:pPr>
            <w:r w:rsidRPr="00896ECD">
              <w:t>Give outlines of Active</w:t>
            </w:r>
            <w:r w:rsidR="0053613A" w:rsidRPr="00896ECD">
              <w:t xml:space="preserve"> and reactive </w:t>
            </w:r>
            <w:r w:rsidRPr="00896ECD">
              <w:t xml:space="preserve"> Power Control in Normal Operation of WTS system.</w:t>
            </w:r>
          </w:p>
        </w:tc>
        <w:tc>
          <w:tcPr>
            <w:tcW w:w="1170" w:type="dxa"/>
            <w:shd w:val="clear" w:color="auto" w:fill="auto"/>
          </w:tcPr>
          <w:p w:rsidR="00C55AE9" w:rsidRPr="00896ECD" w:rsidRDefault="00164548" w:rsidP="00193F27">
            <w:pPr>
              <w:jc w:val="center"/>
            </w:pPr>
            <w:r w:rsidRPr="00896ECD">
              <w:t>CO2</w:t>
            </w:r>
          </w:p>
        </w:tc>
        <w:tc>
          <w:tcPr>
            <w:tcW w:w="950" w:type="dxa"/>
            <w:shd w:val="clear" w:color="auto" w:fill="auto"/>
          </w:tcPr>
          <w:p w:rsidR="00C55AE9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3.</w:t>
            </w: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ECD">
              <w:rPr>
                <w:rFonts w:ascii="Times New Roman" w:hAnsi="Times New Roman"/>
                <w:sz w:val="24"/>
                <w:szCs w:val="24"/>
              </w:rPr>
              <w:t>Sketch the block diagram of SRF-PLL and explain the operation with the following conditions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6ECD" w:rsidRPr="00896ECD" w:rsidRDefault="00896ECD" w:rsidP="00896ECD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ECD">
              <w:rPr>
                <w:rFonts w:ascii="Times New Roman" w:hAnsi="Times New Roman"/>
                <w:sz w:val="24"/>
                <w:szCs w:val="24"/>
              </w:rPr>
              <w:t>Balanced sag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6ECD" w:rsidRPr="00896ECD" w:rsidRDefault="00896ECD" w:rsidP="00896ECD">
            <w:pPr>
              <w:pStyle w:val="NoSpacing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96ECD">
              <w:rPr>
                <w:rFonts w:ascii="Times New Roman" w:hAnsi="Times New Roman"/>
                <w:sz w:val="24"/>
                <w:szCs w:val="24"/>
              </w:rPr>
              <w:t>Balanced sag with distorted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6ECD" w:rsidRPr="00896ECD" w:rsidRDefault="00896ECD" w:rsidP="00896ECD">
            <w:pPr>
              <w:pStyle w:val="NoSpacing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96ECD">
              <w:rPr>
                <w:rFonts w:ascii="Times New Roman" w:hAnsi="Times New Roman"/>
                <w:sz w:val="24"/>
                <w:szCs w:val="24"/>
              </w:rPr>
              <w:t>Unbalanced sag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CO3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6ECD" w:rsidRPr="00896ECD" w:rsidRDefault="00896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Discuss the SOGI –FLL and obtain the steady state frequency error.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CO3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4.</w:t>
            </w: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What is the essential for Islanding Detection in DPGS and elaborately discuss any two types  of Passive Islanding Detection?.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CO4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12</w:t>
            </w: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6ECD" w:rsidRPr="00896ECD" w:rsidRDefault="00896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Distinguish between different  Active Islanding Detection Methods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CO4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4</w:t>
            </w: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5.</w:t>
            </w: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Derive the mathematical model of a single-phase voltage source inverter (H-bridge) where an LCL ﬁlter is connected on the grid side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2B5864">
            <w:pPr>
              <w:jc w:val="center"/>
            </w:pPr>
            <w:r w:rsidRPr="00896ECD">
              <w:t>C</w:t>
            </w:r>
            <w:r w:rsidR="002B5864">
              <w:t>O</w:t>
            </w:r>
            <w:r w:rsidRPr="00896ECD">
              <w:t>6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6ECD" w:rsidRPr="00896ECD" w:rsidRDefault="00896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Sketch the Grid Converter Control for Wind Turbine System with PQ closed-loop voltage oriented control based on the synchronous dq frame and explain.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CO5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193F27"/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6.</w:t>
            </w: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Draw the schematic diagram of HERIC Inverter and explain the function with advantages and justify this is suitable for which condition.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CO1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2B5864">
            <w:pPr>
              <w:jc w:val="center"/>
            </w:pPr>
            <w:r>
              <w:t>8</w:t>
            </w: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6ECD" w:rsidRPr="00896ECD" w:rsidRDefault="00896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Develop the Small Signal Model of a PLL and derive the transfer function of the PLL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2B5864">
            <w:pPr>
              <w:jc w:val="center"/>
            </w:pPr>
            <w:r w:rsidRPr="00896ECD">
              <w:t>C</w:t>
            </w:r>
            <w:r w:rsidR="002B5864">
              <w:t>O</w:t>
            </w:r>
            <w:r w:rsidRPr="00896ECD">
              <w:t>3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2B5864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5AE9" w:rsidRPr="00896ECD" w:rsidRDefault="00C55AE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5AE9" w:rsidRPr="00896ECD" w:rsidRDefault="00C55AE9" w:rsidP="00896E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55AE9" w:rsidRPr="00896ECD" w:rsidRDefault="00C55AE9" w:rsidP="00193F27">
            <w:pPr>
              <w:jc w:val="center"/>
            </w:pP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7.</w:t>
            </w: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 xml:space="preserve">How </w:t>
            </w:r>
            <w:r w:rsidR="00373409">
              <w:t xml:space="preserve">to </w:t>
            </w:r>
            <w:r w:rsidRPr="00896ECD">
              <w:t>determine the active and reactive power</w:t>
            </w:r>
            <w:r w:rsidR="00373409">
              <w:t xml:space="preserve"> </w:t>
            </w:r>
            <w:r w:rsidRPr="00896ECD">
              <w:t>in  Grid Converter Control for WTS using direct power control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2B5864">
            <w:pPr>
              <w:jc w:val="center"/>
            </w:pPr>
            <w:r w:rsidRPr="00896ECD">
              <w:t>C</w:t>
            </w:r>
            <w:r w:rsidR="002B5864">
              <w:t>O</w:t>
            </w:r>
            <w:r w:rsidRPr="00896ECD">
              <w:t>5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896ECD" w:rsidRPr="00896EC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6ECD" w:rsidRPr="00896ECD" w:rsidRDefault="00896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Discuss the Frequency and Voltage Deviation under Normal Operation of WT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CO2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2B5864" w:rsidP="00193F27">
            <w:pPr>
              <w:jc w:val="center"/>
            </w:pPr>
            <w:r>
              <w:t>8</w:t>
            </w:r>
          </w:p>
        </w:tc>
      </w:tr>
      <w:tr w:rsidR="00C55AE9" w:rsidRPr="00896EC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55AE9" w:rsidRPr="00896ECD" w:rsidRDefault="00C55AE9" w:rsidP="003855ED"/>
        </w:tc>
      </w:tr>
      <w:tr w:rsidR="00C55AE9" w:rsidRPr="00896EC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96ECD" w:rsidRDefault="00896ECD" w:rsidP="003855ED">
            <w:pPr>
              <w:jc w:val="center"/>
              <w:rPr>
                <w:b/>
              </w:rPr>
            </w:pPr>
          </w:p>
          <w:p w:rsidR="00896ECD" w:rsidRDefault="00896ECD" w:rsidP="003855ED">
            <w:pPr>
              <w:jc w:val="center"/>
              <w:rPr>
                <w:b/>
              </w:rPr>
            </w:pPr>
          </w:p>
          <w:p w:rsidR="00C55AE9" w:rsidRPr="00896ECD" w:rsidRDefault="00C55AE9" w:rsidP="003855ED">
            <w:pPr>
              <w:jc w:val="center"/>
              <w:rPr>
                <w:b/>
              </w:rPr>
            </w:pPr>
            <w:r w:rsidRPr="00896ECD">
              <w:rPr>
                <w:b/>
              </w:rPr>
              <w:t>COMPULSORY QUESTION (1 x 20 = 20 Marks)</w:t>
            </w:r>
          </w:p>
        </w:tc>
      </w:tr>
      <w:tr w:rsidR="00896ECD" w:rsidRPr="00896EC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a.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Illustrate the Decoupled Double Synchronous Reference Frame Current Controllers for Unbalanced Current Injection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CO6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10</w:t>
            </w:r>
          </w:p>
        </w:tc>
      </w:tr>
      <w:tr w:rsidR="00896ECD" w:rsidRPr="00896EC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6ECD" w:rsidRPr="00896ECD" w:rsidRDefault="00896E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ECD" w:rsidRPr="00896ECD" w:rsidRDefault="00896ECD" w:rsidP="008C7BA2">
            <w:pPr>
              <w:jc w:val="center"/>
            </w:pPr>
            <w:r w:rsidRPr="00896ECD">
              <w:t>b.</w:t>
            </w:r>
          </w:p>
        </w:tc>
        <w:tc>
          <w:tcPr>
            <w:tcW w:w="6810" w:type="dxa"/>
            <w:shd w:val="clear" w:color="auto" w:fill="auto"/>
          </w:tcPr>
          <w:p w:rsidR="00896ECD" w:rsidRPr="00896ECD" w:rsidRDefault="00896ECD" w:rsidP="00896ECD">
            <w:pPr>
              <w:jc w:val="both"/>
            </w:pPr>
            <w:r w:rsidRPr="00896ECD">
              <w:t>Explain the control of the instantaneous active and reactive power exchanged with the grid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CO6</w:t>
            </w:r>
          </w:p>
        </w:tc>
        <w:tc>
          <w:tcPr>
            <w:tcW w:w="950" w:type="dxa"/>
            <w:shd w:val="clear" w:color="auto" w:fill="auto"/>
          </w:tcPr>
          <w:p w:rsidR="00896ECD" w:rsidRPr="00896ECD" w:rsidRDefault="00896ECD" w:rsidP="00193F27">
            <w:pPr>
              <w:jc w:val="center"/>
            </w:pPr>
            <w:r w:rsidRPr="00896ECD"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B586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5E2B"/>
    <w:multiLevelType w:val="hybridMultilevel"/>
    <w:tmpl w:val="C1940430"/>
    <w:lvl w:ilvl="0" w:tplc="E4E272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64548"/>
    <w:rsid w:val="001707FC"/>
    <w:rsid w:val="0017445F"/>
    <w:rsid w:val="00177DEF"/>
    <w:rsid w:val="001D41FE"/>
    <w:rsid w:val="001D670F"/>
    <w:rsid w:val="001E2222"/>
    <w:rsid w:val="001F54D1"/>
    <w:rsid w:val="001F7E9B"/>
    <w:rsid w:val="00204EB0"/>
    <w:rsid w:val="00211ABA"/>
    <w:rsid w:val="0022641D"/>
    <w:rsid w:val="00235351"/>
    <w:rsid w:val="00266439"/>
    <w:rsid w:val="0026653D"/>
    <w:rsid w:val="00271DAB"/>
    <w:rsid w:val="002B5864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83B"/>
    <w:rsid w:val="00373409"/>
    <w:rsid w:val="00380146"/>
    <w:rsid w:val="003855ED"/>
    <w:rsid w:val="003855F1"/>
    <w:rsid w:val="003B14BC"/>
    <w:rsid w:val="003B1F06"/>
    <w:rsid w:val="003C6BB4"/>
    <w:rsid w:val="003D6DA3"/>
    <w:rsid w:val="003F728C"/>
    <w:rsid w:val="0043716B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3613A"/>
    <w:rsid w:val="0054737B"/>
    <w:rsid w:val="005527A4"/>
    <w:rsid w:val="00552CF0"/>
    <w:rsid w:val="005814FF"/>
    <w:rsid w:val="00581B1F"/>
    <w:rsid w:val="005D0F4A"/>
    <w:rsid w:val="005D3355"/>
    <w:rsid w:val="005F011C"/>
    <w:rsid w:val="006157CB"/>
    <w:rsid w:val="0062605C"/>
    <w:rsid w:val="0064710A"/>
    <w:rsid w:val="00663009"/>
    <w:rsid w:val="00670A67"/>
    <w:rsid w:val="00681B25"/>
    <w:rsid w:val="006C1D35"/>
    <w:rsid w:val="006C39BE"/>
    <w:rsid w:val="006C7354"/>
    <w:rsid w:val="00714C68"/>
    <w:rsid w:val="00725A0A"/>
    <w:rsid w:val="007326F6"/>
    <w:rsid w:val="007B0E13"/>
    <w:rsid w:val="007C0428"/>
    <w:rsid w:val="00802202"/>
    <w:rsid w:val="00806A39"/>
    <w:rsid w:val="00814615"/>
    <w:rsid w:val="0081627E"/>
    <w:rsid w:val="00875196"/>
    <w:rsid w:val="0088784C"/>
    <w:rsid w:val="00896ECD"/>
    <w:rsid w:val="008A27BB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068DE"/>
    <w:rsid w:val="00A47E2A"/>
    <w:rsid w:val="00A9609E"/>
    <w:rsid w:val="00AA1480"/>
    <w:rsid w:val="00AA3F2E"/>
    <w:rsid w:val="00AA4771"/>
    <w:rsid w:val="00AA5E39"/>
    <w:rsid w:val="00AA6B40"/>
    <w:rsid w:val="00AA7CE6"/>
    <w:rsid w:val="00AE264C"/>
    <w:rsid w:val="00AF56CC"/>
    <w:rsid w:val="00B009B1"/>
    <w:rsid w:val="00B20598"/>
    <w:rsid w:val="00B253AE"/>
    <w:rsid w:val="00B47EDB"/>
    <w:rsid w:val="00B60E7E"/>
    <w:rsid w:val="00B7682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1104"/>
    <w:rsid w:val="00C3743D"/>
    <w:rsid w:val="00C55AE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73648"/>
    <w:rsid w:val="00F90A22"/>
    <w:rsid w:val="00F923CC"/>
    <w:rsid w:val="00FE29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C55AE9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C55AE9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2018-10-10T14:52:00Z</dcterms:created>
  <dcterms:modified xsi:type="dcterms:W3CDTF">2018-12-10T08:58:00Z</dcterms:modified>
</cp:coreProperties>
</file>